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53" w:rsidRDefault="00584153" w:rsidP="00584153">
      <w:pPr>
        <w:pStyle w:val="af"/>
        <w:rPr>
          <w:b/>
          <w:i/>
          <w:iCs/>
          <w:szCs w:val="24"/>
        </w:rPr>
      </w:pPr>
      <w:r w:rsidRPr="0015395E">
        <w:rPr>
          <w:b/>
          <w:i/>
          <w:iCs/>
          <w:szCs w:val="24"/>
        </w:rPr>
        <w:t>Общая струк</w:t>
      </w:r>
      <w:r>
        <w:rPr>
          <w:b/>
          <w:i/>
          <w:iCs/>
          <w:szCs w:val="24"/>
        </w:rPr>
        <w:t xml:space="preserve">тура (макет) рабочей программы </w:t>
      </w:r>
    </w:p>
    <w:p w:rsidR="00584153" w:rsidRPr="00584153" w:rsidRDefault="00584153" w:rsidP="00584153">
      <w:pPr>
        <w:pStyle w:val="af"/>
        <w:rPr>
          <w:b/>
          <w:i/>
          <w:iCs/>
          <w:szCs w:val="24"/>
        </w:rPr>
      </w:pPr>
      <w:r>
        <w:rPr>
          <w:b/>
          <w:i/>
          <w:iCs/>
          <w:szCs w:val="24"/>
        </w:rPr>
        <w:t>производственной (учебной) практики</w:t>
      </w:r>
    </w:p>
    <w:p w:rsidR="00584153" w:rsidRPr="0015395E" w:rsidRDefault="00584153" w:rsidP="00584153">
      <w:pPr>
        <w:pStyle w:val="af"/>
        <w:rPr>
          <w:b/>
          <w:i/>
          <w:iCs/>
          <w:szCs w:val="24"/>
        </w:rPr>
      </w:pPr>
      <w:r w:rsidRPr="0015395E">
        <w:rPr>
          <w:b/>
          <w:i/>
          <w:iCs/>
          <w:szCs w:val="24"/>
        </w:rPr>
        <w:t>_______________________________________________________________</w:t>
      </w:r>
    </w:p>
    <w:p w:rsidR="00584153" w:rsidRPr="0015395E" w:rsidRDefault="00584153" w:rsidP="00584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079D2" w:rsidRDefault="00584153" w:rsidP="00584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5395E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</w:t>
      </w:r>
    </w:p>
    <w:p w:rsidR="00584153" w:rsidRPr="0015395E" w:rsidRDefault="00584153" w:rsidP="00584153">
      <w:pPr>
        <w:spacing w:after="0" w:line="240" w:lineRule="auto"/>
        <w:jc w:val="center"/>
        <w:rPr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584153" w:rsidRPr="0015395E" w:rsidRDefault="00584153" w:rsidP="005841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 «Воронежский государственный педагогический университет»</w:t>
      </w:r>
    </w:p>
    <w:p w:rsidR="00584153" w:rsidRPr="0015395E" w:rsidRDefault="00584153" w:rsidP="00584153">
      <w:pPr>
        <w:spacing w:after="0" w:line="240" w:lineRule="auto"/>
        <w:ind w:left="142" w:right="481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  <w:gridCol w:w="6484"/>
      </w:tblGrid>
      <w:tr w:rsidR="00584153" w:rsidRPr="0015395E" w:rsidTr="00105390">
        <w:tc>
          <w:tcPr>
            <w:tcW w:w="3652" w:type="dxa"/>
          </w:tcPr>
          <w:p w:rsidR="00584153" w:rsidRPr="0015395E" w:rsidRDefault="00584153" w:rsidP="001053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6079D2" w:rsidRDefault="006079D2" w:rsidP="0010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84153" w:rsidRPr="0015395E" w:rsidRDefault="00584153" w:rsidP="0010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84153" w:rsidRPr="0015395E" w:rsidTr="00105390">
        <w:trPr>
          <w:trHeight w:val="429"/>
        </w:trPr>
        <w:tc>
          <w:tcPr>
            <w:tcW w:w="3652" w:type="dxa"/>
          </w:tcPr>
          <w:p w:rsidR="00584153" w:rsidRPr="0015395E" w:rsidRDefault="00584153" w:rsidP="001053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95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584153" w:rsidRPr="0015395E" w:rsidRDefault="00584153" w:rsidP="0010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Проректор  по учебной работе  ___________Г.П. Иванова</w:t>
            </w:r>
          </w:p>
        </w:tc>
      </w:tr>
      <w:tr w:rsidR="00584153" w:rsidRPr="0015395E" w:rsidTr="00105390">
        <w:trPr>
          <w:trHeight w:val="404"/>
        </w:trPr>
        <w:tc>
          <w:tcPr>
            <w:tcW w:w="3652" w:type="dxa"/>
          </w:tcPr>
          <w:p w:rsidR="00584153" w:rsidRPr="0015395E" w:rsidRDefault="00584153" w:rsidP="001053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584153" w:rsidRPr="0015395E" w:rsidRDefault="00584153" w:rsidP="00105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«____»_________________20___г.</w:t>
            </w:r>
          </w:p>
        </w:tc>
      </w:tr>
    </w:tbl>
    <w:p w:rsidR="00584153" w:rsidRDefault="00584153" w:rsidP="005841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153" w:rsidRDefault="00584153" w:rsidP="005841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  <w:t>_____</w:t>
      </w:r>
    </w:p>
    <w:p w:rsidR="00584153" w:rsidRPr="0015395E" w:rsidRDefault="00584153" w:rsidP="005841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 xml:space="preserve"> (наименование учебной </w:t>
      </w:r>
      <w:r>
        <w:rPr>
          <w:rFonts w:ascii="Times New Roman" w:hAnsi="Times New Roman"/>
          <w:bCs/>
          <w:sz w:val="24"/>
          <w:szCs w:val="24"/>
        </w:rPr>
        <w:t>практики</w:t>
      </w:r>
      <w:r w:rsidRPr="0015395E">
        <w:rPr>
          <w:rFonts w:ascii="Times New Roman" w:hAnsi="Times New Roman"/>
          <w:bCs/>
          <w:sz w:val="24"/>
          <w:szCs w:val="24"/>
        </w:rPr>
        <w:t>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Уровень основной образовательной программы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Pr="00584153" w:rsidRDefault="00584153" w:rsidP="00584153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15395E">
        <w:rPr>
          <w:rFonts w:ascii="Times New Roman" w:hAnsi="Times New Roman"/>
          <w:bCs/>
          <w:sz w:val="24"/>
          <w:szCs w:val="24"/>
        </w:rPr>
        <w:t>(</w:t>
      </w:r>
      <w:r w:rsidRPr="00584153">
        <w:rPr>
          <w:rFonts w:ascii="Times New Roman" w:hAnsi="Times New Roman"/>
          <w:bCs/>
          <w:i/>
        </w:rPr>
        <w:t>бакалавриат, магистратура)</w:t>
      </w: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Направление(я) подготовки ____________________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Профиль(и)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Форма обучения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(очная, очно-заочная (вечерняя), заочная)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Срок освоения ООП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(нормативный или сокращенный срок обучения)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Факультет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Кафедра 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Начальник учебно-методического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 xml:space="preserve"> управления</w:t>
      </w:r>
      <w:r w:rsidRPr="0015395E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________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  <w:t>( Т.В. Майзель)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Декан факультета</w:t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  <w:t xml:space="preserve"> </w:t>
      </w:r>
      <w:r w:rsidRPr="0015395E">
        <w:rPr>
          <w:rFonts w:ascii="Times New Roman" w:hAnsi="Times New Roman"/>
          <w:bCs/>
          <w:sz w:val="24"/>
          <w:szCs w:val="24"/>
        </w:rPr>
        <w:t>(___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>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  <w:t>Ф.И.О.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Заведующий кафедрой</w:t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  <w:t xml:space="preserve">       (</w:t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</w:r>
      <w:r w:rsidRPr="0015395E">
        <w:rPr>
          <w:rFonts w:ascii="Times New Roman" w:hAnsi="Times New Roman"/>
          <w:bCs/>
          <w:sz w:val="24"/>
          <w:szCs w:val="24"/>
          <w:u w:val="single"/>
        </w:rPr>
        <w:tab/>
        <w:t>______</w:t>
      </w:r>
      <w:r w:rsidRPr="0015395E">
        <w:rPr>
          <w:rFonts w:ascii="Times New Roman" w:hAnsi="Times New Roman"/>
          <w:bCs/>
          <w:sz w:val="24"/>
          <w:szCs w:val="24"/>
        </w:rPr>
        <w:t>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</w:r>
      <w:r w:rsidRPr="0015395E">
        <w:rPr>
          <w:rFonts w:ascii="Times New Roman" w:hAnsi="Times New Roman"/>
          <w:bCs/>
          <w:sz w:val="24"/>
          <w:szCs w:val="24"/>
        </w:rPr>
        <w:tab/>
        <w:t>Ф.И.О.</w:t>
      </w:r>
    </w:p>
    <w:p w:rsidR="00584153" w:rsidRPr="0015395E" w:rsidRDefault="00584153" w:rsidP="0058415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4153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г. Воронеж – 20____ г.</w:t>
      </w: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264543479"/>
      <w:bookmarkStart w:id="1" w:name="_Toc264543521"/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>
        <w:rPr>
          <w:rFonts w:ascii="Times New Roman" w:hAnsi="Times New Roman"/>
          <w:sz w:val="24"/>
          <w:szCs w:val="24"/>
        </w:rPr>
        <w:t>практики</w:t>
      </w:r>
      <w:r w:rsidRPr="0015395E">
        <w:rPr>
          <w:rFonts w:ascii="Times New Roman" w:hAnsi="Times New Roman"/>
          <w:sz w:val="24"/>
          <w:szCs w:val="24"/>
        </w:rPr>
        <w:t xml:space="preserve">  одобрена на заседании кафедры </w:t>
      </w:r>
      <w:bookmarkEnd w:id="0"/>
      <w:bookmarkEnd w:id="1"/>
      <w:r w:rsidRPr="0015395E">
        <w:rPr>
          <w:rFonts w:ascii="Times New Roman" w:hAnsi="Times New Roman"/>
          <w:sz w:val="24"/>
          <w:szCs w:val="24"/>
        </w:rPr>
        <w:tab/>
      </w:r>
      <w:r w:rsidRPr="0015395E">
        <w:rPr>
          <w:rFonts w:ascii="Times New Roman" w:hAnsi="Times New Roman"/>
          <w:sz w:val="24"/>
          <w:szCs w:val="24"/>
        </w:rPr>
        <w:tab/>
      </w:r>
      <w:bookmarkStart w:id="2" w:name="_Toc264543480"/>
      <w:bookmarkStart w:id="3" w:name="_Toc264543522"/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от «_____» ____________20___г</w:t>
      </w:r>
      <w:bookmarkEnd w:id="2"/>
      <w:bookmarkEnd w:id="3"/>
      <w:r w:rsidRPr="0015395E">
        <w:rPr>
          <w:rFonts w:ascii="Times New Roman" w:hAnsi="Times New Roman"/>
          <w:sz w:val="24"/>
          <w:szCs w:val="24"/>
        </w:rPr>
        <w:t>. Протокол № _____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(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264543481"/>
      <w:bookmarkStart w:id="5" w:name="_Toc264543523"/>
    </w:p>
    <w:bookmarkEnd w:id="4"/>
    <w:bookmarkEnd w:id="5"/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>
        <w:rPr>
          <w:rFonts w:ascii="Times New Roman" w:hAnsi="Times New Roman"/>
          <w:sz w:val="24"/>
          <w:szCs w:val="24"/>
        </w:rPr>
        <w:t>практики</w:t>
      </w:r>
      <w:r w:rsidRPr="0015395E">
        <w:rPr>
          <w:rFonts w:ascii="Times New Roman" w:hAnsi="Times New Roman"/>
          <w:sz w:val="24"/>
          <w:szCs w:val="24"/>
        </w:rPr>
        <w:t xml:space="preserve"> одобрена Ученым советом факультета    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264543482"/>
      <w:bookmarkStart w:id="7" w:name="_Toc264543524"/>
      <w:r w:rsidRPr="0015395E">
        <w:rPr>
          <w:rFonts w:ascii="Times New Roman" w:hAnsi="Times New Roman"/>
          <w:sz w:val="24"/>
          <w:szCs w:val="24"/>
        </w:rPr>
        <w:t>от «_____» ____________20___г.</w:t>
      </w:r>
      <w:bookmarkEnd w:id="6"/>
      <w:bookmarkEnd w:id="7"/>
      <w:r w:rsidRPr="0015395E">
        <w:rPr>
          <w:rFonts w:ascii="Times New Roman" w:hAnsi="Times New Roman"/>
          <w:sz w:val="24"/>
          <w:szCs w:val="24"/>
        </w:rPr>
        <w:t xml:space="preserve"> Протокол № _____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Председатель Ученого совета факультета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( </w:t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 xml:space="preserve"> 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Разработчики: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  <w:r w:rsidRPr="0015395E">
        <w:rPr>
          <w:rFonts w:ascii="Times New Roman" w:hAnsi="Times New Roman"/>
          <w:sz w:val="24"/>
          <w:szCs w:val="24"/>
          <w:u w:val="single"/>
        </w:rPr>
        <w:tab/>
      </w:r>
    </w:p>
    <w:p w:rsidR="00584153" w:rsidRPr="00584153" w:rsidRDefault="00584153" w:rsidP="00584153">
      <w:pPr>
        <w:spacing w:after="0" w:line="240" w:lineRule="auto"/>
        <w:jc w:val="both"/>
        <w:rPr>
          <w:rFonts w:ascii="Times New Roman" w:hAnsi="Times New Roman"/>
          <w:i/>
        </w:rPr>
      </w:pPr>
      <w:r w:rsidRPr="0015395E">
        <w:rPr>
          <w:rFonts w:ascii="Times New Roman" w:hAnsi="Times New Roman"/>
          <w:sz w:val="24"/>
          <w:szCs w:val="24"/>
        </w:rPr>
        <w:tab/>
      </w:r>
      <w:r w:rsidRPr="00584153">
        <w:rPr>
          <w:rFonts w:ascii="Times New Roman" w:hAnsi="Times New Roman"/>
          <w:i/>
        </w:rPr>
        <w:t>(занимаемая должность)</w:t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  <w:t>(подпись)</w:t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  <w:t>(инициалы, фамилия)</w:t>
      </w:r>
    </w:p>
    <w:p w:rsidR="00584153" w:rsidRPr="00584153" w:rsidRDefault="00584153" w:rsidP="00584153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  <w:r w:rsidRPr="00584153">
        <w:rPr>
          <w:rFonts w:ascii="Times New Roman" w:hAnsi="Times New Roman"/>
          <w:i/>
          <w:u w:val="single"/>
        </w:rPr>
        <w:tab/>
      </w:r>
    </w:p>
    <w:p w:rsidR="00584153" w:rsidRPr="00584153" w:rsidRDefault="00584153" w:rsidP="00584153">
      <w:pPr>
        <w:spacing w:after="0" w:line="240" w:lineRule="auto"/>
        <w:jc w:val="both"/>
        <w:rPr>
          <w:rFonts w:ascii="Times New Roman" w:hAnsi="Times New Roman"/>
          <w:i/>
        </w:rPr>
      </w:pPr>
      <w:r w:rsidRPr="00584153">
        <w:rPr>
          <w:rFonts w:ascii="Times New Roman" w:hAnsi="Times New Roman"/>
          <w:i/>
        </w:rPr>
        <w:tab/>
        <w:t>(занимаемая должность)</w:t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  <w:t>(подпись)</w:t>
      </w:r>
      <w:r w:rsidRPr="00584153">
        <w:rPr>
          <w:rFonts w:ascii="Times New Roman" w:hAnsi="Times New Roman"/>
          <w:i/>
        </w:rPr>
        <w:tab/>
      </w:r>
      <w:r w:rsidRPr="00584153">
        <w:rPr>
          <w:rFonts w:ascii="Times New Roman" w:hAnsi="Times New Roman"/>
          <w:i/>
        </w:rPr>
        <w:tab/>
        <w:t>(инициалы, фамилия)</w:t>
      </w:r>
    </w:p>
    <w:p w:rsidR="00584153" w:rsidRPr="0015395E" w:rsidRDefault="00584153" w:rsidP="005841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15395E" w:rsidRDefault="00584153" w:rsidP="0058415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153" w:rsidRPr="00584153" w:rsidRDefault="00584153" w:rsidP="00636661">
      <w:pPr>
        <w:tabs>
          <w:tab w:val="right" w:leader="underscore" w:pos="9639"/>
        </w:tabs>
        <w:jc w:val="center"/>
        <w:rPr>
          <w:rFonts w:ascii="Times New Roman" w:hAnsi="Times New Roman"/>
          <w:b/>
          <w:i/>
          <w:iCs/>
          <w:sz w:val="28"/>
        </w:rPr>
      </w:pPr>
    </w:p>
    <w:p w:rsidR="00584153" w:rsidRPr="00584153" w:rsidRDefault="00584153" w:rsidP="00636661">
      <w:pPr>
        <w:tabs>
          <w:tab w:val="right" w:leader="underscore" w:pos="9639"/>
        </w:tabs>
        <w:jc w:val="center"/>
        <w:rPr>
          <w:rFonts w:ascii="Times New Roman" w:hAnsi="Times New Roman"/>
          <w:b/>
          <w:i/>
          <w:iCs/>
          <w:sz w:val="28"/>
        </w:rPr>
      </w:pPr>
    </w:p>
    <w:p w:rsidR="00584153" w:rsidRPr="00584153" w:rsidRDefault="00584153" w:rsidP="00636661">
      <w:pPr>
        <w:tabs>
          <w:tab w:val="right" w:leader="underscore" w:pos="9639"/>
        </w:tabs>
        <w:jc w:val="center"/>
        <w:rPr>
          <w:rFonts w:ascii="Times New Roman" w:hAnsi="Times New Roman"/>
          <w:b/>
          <w:i/>
          <w:iCs/>
          <w:sz w:val="28"/>
        </w:rPr>
      </w:pPr>
    </w:p>
    <w:p w:rsidR="00584153" w:rsidRPr="00584153" w:rsidRDefault="00584153" w:rsidP="00636661">
      <w:pPr>
        <w:tabs>
          <w:tab w:val="right" w:leader="underscore" w:pos="9639"/>
        </w:tabs>
        <w:jc w:val="center"/>
        <w:rPr>
          <w:rFonts w:ascii="Times New Roman" w:hAnsi="Times New Roman"/>
          <w:b/>
          <w:i/>
          <w:iCs/>
          <w:sz w:val="28"/>
        </w:rPr>
      </w:pPr>
    </w:p>
    <w:p w:rsidR="00584153" w:rsidRPr="00584153" w:rsidRDefault="00584153" w:rsidP="00636661">
      <w:pPr>
        <w:tabs>
          <w:tab w:val="right" w:leader="underscore" w:pos="9639"/>
        </w:tabs>
        <w:jc w:val="center"/>
        <w:rPr>
          <w:rFonts w:ascii="Times New Roman" w:hAnsi="Times New Roman"/>
          <w:b/>
          <w:i/>
          <w:iCs/>
          <w:sz w:val="28"/>
        </w:rPr>
      </w:pPr>
    </w:p>
    <w:p w:rsidR="00636661" w:rsidRPr="00A16703" w:rsidRDefault="00636661" w:rsidP="00636661">
      <w:pPr>
        <w:tabs>
          <w:tab w:val="right" w:leader="underscore" w:pos="9639"/>
        </w:tabs>
        <w:rPr>
          <w:rFonts w:ascii="Times New Roman" w:hAnsi="Times New Roman"/>
          <w:b/>
          <w:bCs/>
        </w:rPr>
      </w:pPr>
    </w:p>
    <w:p w:rsidR="00636661" w:rsidRDefault="00636661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584153" w:rsidRPr="00A16703" w:rsidRDefault="00584153" w:rsidP="00636661">
      <w:pPr>
        <w:tabs>
          <w:tab w:val="right" w:leader="underscore" w:pos="9639"/>
        </w:tabs>
        <w:ind w:firstLine="993"/>
        <w:jc w:val="center"/>
        <w:rPr>
          <w:rFonts w:ascii="Times New Roman" w:hAnsi="Times New Roman"/>
          <w:b/>
          <w:bCs/>
          <w:color w:val="000000"/>
          <w:szCs w:val="16"/>
          <w:highlight w:val="yellow"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ЦЕЛИ  </w:t>
      </w:r>
      <w:r w:rsidR="00584153">
        <w:rPr>
          <w:rFonts w:ascii="Times New Roman" w:hAnsi="Times New Roman"/>
          <w:b/>
          <w:bCs/>
        </w:rPr>
        <w:t>УЧЕБНОЙ ПРАКТИКИ</w:t>
      </w:r>
      <w:r w:rsidRPr="00A16703">
        <w:rPr>
          <w:rFonts w:ascii="Times New Roman" w:hAnsi="Times New Roman"/>
          <w:b/>
          <w:bCs/>
        </w:rPr>
        <w:t xml:space="preserve">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right" w:leader="underscore" w:pos="9639"/>
        </w:tabs>
        <w:spacing w:before="40" w:line="312" w:lineRule="auto"/>
        <w:ind w:firstLine="567"/>
        <w:rPr>
          <w:rFonts w:ascii="Times New Roman" w:hAnsi="Times New Roman"/>
        </w:rPr>
      </w:pPr>
      <w:r w:rsidRPr="00A16703">
        <w:rPr>
          <w:rFonts w:ascii="Times New Roman" w:hAnsi="Times New Roman"/>
        </w:rPr>
        <w:t xml:space="preserve">Целями учебной практики являются </w:t>
      </w: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before="60"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(Указываются цели учебной практики, соотнесенные с общими целями ООП ВПО, направленные на 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деятельности.)</w:t>
      </w:r>
    </w:p>
    <w:p w:rsidR="00636661" w:rsidRPr="00A16703" w:rsidRDefault="00636661" w:rsidP="00584153">
      <w:pPr>
        <w:widowControl w:val="0"/>
        <w:spacing w:after="0" w:line="246" w:lineRule="auto"/>
        <w:ind w:left="1134" w:right="567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[Примечание:</w:t>
      </w:r>
    </w:p>
    <w:p w:rsidR="00636661" w:rsidRPr="00A16703" w:rsidRDefault="00636661" w:rsidP="00584153">
      <w:pPr>
        <w:widowControl w:val="0"/>
        <w:spacing w:after="0" w:line="246" w:lineRule="auto"/>
        <w:ind w:left="1134" w:right="567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Целью практики является:</w:t>
      </w:r>
    </w:p>
    <w:p w:rsidR="00636661" w:rsidRPr="00A16703" w:rsidRDefault="00636661" w:rsidP="00584153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 xml:space="preserve">закрепление теоретических знаний, полученных при изучении базовых дисциплин; </w:t>
      </w:r>
    </w:p>
    <w:p w:rsidR="00636661" w:rsidRPr="00A16703" w:rsidRDefault="00636661" w:rsidP="00584153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задачах по месту прохождения практики;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изучение организационной структуры предприятия и действующей в нем системы управления;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процессов. В соответствии с профилем подготовки;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принятие участия в конкретном производственном процессе или исследованиях;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636661" w:rsidRPr="00A16703" w:rsidRDefault="00636661" w:rsidP="00636661">
      <w:pPr>
        <w:widowControl w:val="0"/>
        <w:numPr>
          <w:ilvl w:val="0"/>
          <w:numId w:val="2"/>
        </w:numPr>
        <w:tabs>
          <w:tab w:val="left" w:pos="1560"/>
        </w:tabs>
        <w:spacing w:after="0" w:line="246" w:lineRule="auto"/>
        <w:ind w:left="1560" w:right="567" w:hanging="426"/>
        <w:jc w:val="both"/>
        <w:rPr>
          <w:rFonts w:ascii="Times New Roman" w:hAnsi="Times New Roman"/>
          <w:i/>
          <w:sz w:val="20"/>
          <w:lang w:eastAsia="ar-SA"/>
        </w:rPr>
      </w:pPr>
      <w:r w:rsidRPr="00A16703">
        <w:rPr>
          <w:rFonts w:ascii="Times New Roman" w:hAnsi="Times New Roman"/>
          <w:i/>
          <w:sz w:val="20"/>
          <w:lang w:eastAsia="ar-SA"/>
        </w:rPr>
        <w:t>приобретение практических навыков в будущей профессиональной деятельности или в отдельных ее разделах и т.д.]</w:t>
      </w:r>
    </w:p>
    <w:p w:rsidR="00636661" w:rsidRPr="00A16703" w:rsidRDefault="00636661" w:rsidP="00636661">
      <w:pPr>
        <w:widowControl w:val="0"/>
        <w:tabs>
          <w:tab w:val="left" w:pos="1560"/>
        </w:tabs>
        <w:spacing w:line="246" w:lineRule="auto"/>
        <w:ind w:left="1134" w:right="567"/>
        <w:jc w:val="both"/>
        <w:rPr>
          <w:rFonts w:ascii="Times New Roman" w:hAnsi="Times New Roman"/>
          <w:i/>
          <w:sz w:val="20"/>
          <w:lang w:eastAsia="ar-SA"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ЗАДАЧИ УЧЕБНОЙ ПРАКТИКИ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right" w:leader="underscore" w:pos="9639"/>
        </w:tabs>
        <w:spacing w:before="40" w:line="246" w:lineRule="auto"/>
        <w:ind w:firstLine="567"/>
        <w:rPr>
          <w:rFonts w:ascii="Times New Roman" w:hAnsi="Times New Roman"/>
        </w:rPr>
      </w:pPr>
      <w:r w:rsidRPr="00A16703">
        <w:rPr>
          <w:rFonts w:ascii="Times New Roman" w:hAnsi="Times New Roman"/>
        </w:rPr>
        <w:t xml:space="preserve">Задачами учебной практики являются </w:t>
      </w: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before="60"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(Указываются конкретные задачи учебной практики, соотнесенные с видами и задачами профессиональной деятельности)</w:t>
      </w: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МЕСТО УЧЕБНОЙ ПРАКТИКИ В СТРУКТУРЕ ООП ВПО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 xml:space="preserve">(Указываются циклы (разделы) ООП, предметы, курсы, дисциплины, учебные практики, на освоении которых базируется данная практика. Дается описание логической и содержательно-методической взаимосвязи данной практики с другими частями ООП.  </w:t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Указываются 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практики.</w:t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Указываются те теоретические дисциплины и практики, для которых прохождение данной практики необходимо как предшествующее.)</w:t>
      </w: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ФОРМЫ ПРОВЕДЕНИЯ УЧЕБНОЙ ПРАКТИКИ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(Указываются формы проведения практики. Например, полевая, лабораторная, заводская, архивная и т.д.).</w:t>
      </w: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МЕСТО И ВРЕМЯ ПРОВЕДЕНИЯ УЧЕБНОЙ ПРАКТИКИ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(Указываются место проведения практики, объект, организация и т.д. Указывается время проведения практики.)</w:t>
      </w:r>
    </w:p>
    <w:p w:rsidR="00636661" w:rsidRPr="00A16703" w:rsidRDefault="00636661" w:rsidP="00636661">
      <w:pPr>
        <w:pStyle w:val="2"/>
        <w:spacing w:before="60" w:after="60" w:line="32" w:lineRule="atLeast"/>
        <w:ind w:left="1134" w:right="566"/>
        <w:jc w:val="both"/>
        <w:rPr>
          <w:i/>
          <w:sz w:val="20"/>
          <w:szCs w:val="21"/>
        </w:rPr>
      </w:pPr>
      <w:r w:rsidRPr="00A16703">
        <w:rPr>
          <w:i/>
          <w:sz w:val="20"/>
          <w:szCs w:val="21"/>
        </w:rPr>
        <w:t>[Примечание: В том случае, если практики осуществляются в вузе – перечисляются кафедры и  лаборатории вуза, на базе которых проводятся те или иные виды практик, с обязательным указанием их кадрового и научно-технического потенциала.]</w:t>
      </w:r>
    </w:p>
    <w:p w:rsidR="00636661" w:rsidRPr="00A16703" w:rsidRDefault="00636661" w:rsidP="00636661">
      <w:pPr>
        <w:pStyle w:val="2"/>
        <w:spacing w:before="60" w:after="60" w:line="32" w:lineRule="atLeast"/>
        <w:ind w:left="1134" w:right="566"/>
        <w:jc w:val="both"/>
        <w:rPr>
          <w:i/>
          <w:sz w:val="2"/>
          <w:szCs w:val="21"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lastRenderedPageBreak/>
        <w:t xml:space="preserve">КОМПЕТЕНЦИИ ОБУЧАЮЩЕГОСЯ, ФОРМИРУЕМЫЕ В РЕЗУЛЬТАТЕ </w:t>
      </w:r>
      <w:r w:rsidRPr="00584153">
        <w:rPr>
          <w:rFonts w:ascii="Times New Roman" w:hAnsi="Times New Roman"/>
          <w:b/>
          <w:bCs/>
          <w:sz w:val="24"/>
          <w:szCs w:val="24"/>
        </w:rPr>
        <w:t>ПРОХОЖДЕНИЯ</w:t>
      </w:r>
      <w:r w:rsidRPr="00A16703">
        <w:rPr>
          <w:rFonts w:ascii="Times New Roman" w:hAnsi="Times New Roman"/>
          <w:b/>
          <w:bCs/>
        </w:rPr>
        <w:t xml:space="preserve"> УЧЕБНОЙ ПРАКТИКИ </w:t>
      </w:r>
    </w:p>
    <w:p w:rsidR="00636661" w:rsidRPr="00A16703" w:rsidRDefault="00636661" w:rsidP="00636661">
      <w:pPr>
        <w:pStyle w:val="a6"/>
      </w:pPr>
      <w:r w:rsidRPr="00A16703">
        <w:t>В результате прохождения данной учебной практики обучающийся должен: демонстрировать следующие результаты образования:</w:t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ind w:left="1134" w:hanging="283"/>
        <w:rPr>
          <w:rFonts w:ascii="Times New Roman" w:hAnsi="Times New Roman"/>
        </w:rPr>
      </w:pPr>
      <w:r w:rsidRPr="00A16703">
        <w:rPr>
          <w:rFonts w:ascii="Times New Roman" w:hAnsi="Times New Roman"/>
        </w:rPr>
        <w:t>1)</w:t>
      </w:r>
      <w:r w:rsidRPr="00A16703">
        <w:rPr>
          <w:rFonts w:ascii="Times New Roman" w:hAnsi="Times New Roman"/>
        </w:rPr>
        <w:tab/>
        <w:t xml:space="preserve">Знать: _____________________________ </w:t>
      </w:r>
      <w:r w:rsidRPr="00A16703">
        <w:rPr>
          <w:rFonts w:ascii="Times New Roman" w:hAnsi="Times New Roman"/>
          <w:i/>
          <w:iCs/>
        </w:rPr>
        <w:t>(номер/индекс компетенции)</w:t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ind w:left="1134" w:hanging="283"/>
        <w:rPr>
          <w:rFonts w:ascii="Times New Roman" w:hAnsi="Times New Roman"/>
        </w:rPr>
      </w:pPr>
      <w:r w:rsidRPr="00A16703">
        <w:rPr>
          <w:rFonts w:ascii="Times New Roman" w:hAnsi="Times New Roman"/>
        </w:rPr>
        <w:t>2)</w:t>
      </w:r>
      <w:r w:rsidRPr="00A16703">
        <w:rPr>
          <w:rFonts w:ascii="Times New Roman" w:hAnsi="Times New Roman"/>
        </w:rPr>
        <w:tab/>
        <w:t xml:space="preserve">Уметь: _____________________________ </w:t>
      </w:r>
      <w:r w:rsidRPr="00A16703">
        <w:rPr>
          <w:rFonts w:ascii="Times New Roman" w:hAnsi="Times New Roman"/>
          <w:i/>
          <w:iCs/>
        </w:rPr>
        <w:t>(номер/индекс компетенции)</w:t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ind w:left="1134" w:hanging="283"/>
        <w:rPr>
          <w:rFonts w:ascii="Times New Roman" w:hAnsi="Times New Roman"/>
        </w:rPr>
      </w:pPr>
      <w:r w:rsidRPr="00A16703">
        <w:rPr>
          <w:rFonts w:ascii="Times New Roman" w:hAnsi="Times New Roman"/>
        </w:rPr>
        <w:t>3)</w:t>
      </w:r>
      <w:r w:rsidRPr="00A16703">
        <w:rPr>
          <w:rFonts w:ascii="Times New Roman" w:hAnsi="Times New Roman"/>
        </w:rPr>
        <w:tab/>
        <w:t xml:space="preserve">Владеть _____________________________ </w:t>
      </w:r>
      <w:r w:rsidRPr="00A16703">
        <w:rPr>
          <w:rFonts w:ascii="Times New Roman" w:hAnsi="Times New Roman"/>
          <w:i/>
          <w:iCs/>
        </w:rPr>
        <w:t>(номер/индекс компетенции)</w:t>
      </w:r>
    </w:p>
    <w:p w:rsidR="00636661" w:rsidRPr="00A16703" w:rsidRDefault="00636661" w:rsidP="00636661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  <w:r w:rsidRPr="00A16703">
        <w:rPr>
          <w:i/>
          <w:spacing w:val="2"/>
          <w:sz w:val="20"/>
          <w:szCs w:val="21"/>
        </w:rPr>
        <w:t>[Примечание:  В данном пункте  рабочей программы практики рекомендуется раскрыть ожидаемые результаты образования во взаимосвязи с компетентностной моделью выпускника).</w:t>
      </w:r>
    </w:p>
    <w:p w:rsidR="00636661" w:rsidRPr="00A16703" w:rsidRDefault="00636661" w:rsidP="00636661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  <w:r w:rsidRPr="00A16703">
        <w:rPr>
          <w:b/>
          <w:bCs/>
          <w:i/>
          <w:spacing w:val="2"/>
          <w:sz w:val="20"/>
          <w:szCs w:val="21"/>
        </w:rPr>
        <w:t>Для каждого ожидаемого результата</w:t>
      </w:r>
      <w:r w:rsidRPr="00A16703">
        <w:rPr>
          <w:i/>
          <w:spacing w:val="2"/>
          <w:sz w:val="20"/>
          <w:szCs w:val="21"/>
        </w:rPr>
        <w:t xml:space="preserve"> </w:t>
      </w:r>
      <w:r w:rsidRPr="00A16703">
        <w:rPr>
          <w:b/>
          <w:bCs/>
          <w:i/>
          <w:spacing w:val="2"/>
          <w:sz w:val="20"/>
          <w:szCs w:val="21"/>
        </w:rPr>
        <w:t>образования</w:t>
      </w:r>
      <w:r w:rsidRPr="00A16703">
        <w:rPr>
          <w:i/>
          <w:spacing w:val="2"/>
          <w:sz w:val="20"/>
          <w:szCs w:val="21"/>
        </w:rPr>
        <w:t xml:space="preserve"> должно быть установлено </w:t>
      </w:r>
      <w:r w:rsidRPr="00A16703">
        <w:rPr>
          <w:b/>
          <w:bCs/>
          <w:i/>
          <w:spacing w:val="2"/>
          <w:sz w:val="20"/>
          <w:szCs w:val="21"/>
        </w:rPr>
        <w:t>соответствие с конкретной компетенцией</w:t>
      </w:r>
      <w:r w:rsidRPr="00A16703">
        <w:rPr>
          <w:i/>
          <w:spacing w:val="2"/>
          <w:sz w:val="20"/>
          <w:szCs w:val="21"/>
        </w:rPr>
        <w:t xml:space="preserve">  (или несколькими компетенциями) (на уровне знания, умения, владения). </w:t>
      </w:r>
    </w:p>
    <w:p w:rsidR="00636661" w:rsidRPr="00A16703" w:rsidRDefault="00636661" w:rsidP="00636661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  <w:r w:rsidRPr="00A16703">
        <w:rPr>
          <w:i/>
          <w:spacing w:val="2"/>
          <w:sz w:val="20"/>
          <w:szCs w:val="21"/>
        </w:rPr>
        <w:t>Номер/индекс компетенции берется из компетентностной модели выпускника, представленной в ООП]</w:t>
      </w:r>
    </w:p>
    <w:p w:rsidR="00636661" w:rsidRPr="00A16703" w:rsidRDefault="00584153" w:rsidP="00584153">
      <w:pPr>
        <w:tabs>
          <w:tab w:val="right" w:leader="underscore" w:pos="9639"/>
        </w:tabs>
        <w:spacing w:before="120" w:after="0" w:line="312" w:lineRule="auto"/>
        <w:ind w:left="85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12. СТРУКТУРА И СОДЕРЖАНИЕ УЧЕБНОЙ ПРАКТИКИ </w:t>
      </w:r>
      <w:r w:rsidR="00636661" w:rsidRPr="00A16703">
        <w:rPr>
          <w:rFonts w:ascii="Times New Roman" w:hAnsi="Times New Roman"/>
          <w:i/>
          <w:iCs/>
        </w:rPr>
        <w:t xml:space="preserve"> </w:t>
      </w:r>
      <w:r w:rsidR="00636661" w:rsidRPr="00A16703">
        <w:rPr>
          <w:rFonts w:ascii="Times New Roman" w:hAnsi="Times New Roman"/>
          <w:i/>
          <w:iCs/>
        </w:rPr>
        <w:tab/>
      </w:r>
    </w:p>
    <w:p w:rsidR="00636661" w:rsidRPr="00A16703" w:rsidRDefault="00636661" w:rsidP="00636661">
      <w:pPr>
        <w:pStyle w:val="3"/>
        <w:tabs>
          <w:tab w:val="left" w:pos="0"/>
          <w:tab w:val="right" w:leader="underscore" w:pos="9639"/>
        </w:tabs>
        <w:spacing w:before="40" w:after="180"/>
        <w:ind w:left="0" w:firstLine="480"/>
        <w:rPr>
          <w:sz w:val="22"/>
          <w:szCs w:val="22"/>
        </w:rPr>
      </w:pPr>
      <w:r w:rsidRPr="00A16703">
        <w:rPr>
          <w:sz w:val="22"/>
          <w:szCs w:val="22"/>
        </w:rPr>
        <w:t>Общая трудоемкость учебной практики составляет ______ зачетных единиц, _______ часов.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2"/>
        <w:gridCol w:w="4239"/>
        <w:gridCol w:w="921"/>
        <w:gridCol w:w="921"/>
        <w:gridCol w:w="921"/>
        <w:gridCol w:w="922"/>
        <w:gridCol w:w="1073"/>
      </w:tblGrid>
      <w:tr w:rsidR="00636661" w:rsidRPr="00F1774F" w:rsidTr="002D2CB4">
        <w:trPr>
          <w:trHeight w:val="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1774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1774F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774F">
              <w:rPr>
                <w:rFonts w:ascii="Times New Roman" w:hAnsi="Times New Roman"/>
                <w:bCs/>
                <w:sz w:val="20"/>
                <w:szCs w:val="20"/>
              </w:rPr>
              <w:t>Разделы (этапы) практики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774F">
              <w:rPr>
                <w:rFonts w:ascii="Times New Roman" w:hAnsi="Times New Roman"/>
                <w:bCs/>
                <w:sz w:val="20"/>
                <w:szCs w:val="20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774F">
              <w:rPr>
                <w:rFonts w:ascii="Times New Roman" w:hAnsi="Times New Roman"/>
                <w:bCs/>
                <w:sz w:val="20"/>
                <w:szCs w:val="20"/>
              </w:rPr>
              <w:t>Формы текущего контроля</w:t>
            </w:r>
          </w:p>
        </w:tc>
      </w:tr>
      <w:tr w:rsidR="00636661" w:rsidRPr="00F1774F" w:rsidTr="002D2CB4">
        <w:trPr>
          <w:trHeight w:val="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jc w:val="both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F1774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(Указываются разделы (этапы) учебной прак</w:t>
            </w:r>
            <w:r w:rsidRPr="00F1774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softHyphen/>
              <w:t>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практике.</w:t>
            </w:r>
          </w:p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jc w:val="both"/>
              <w:rPr>
                <w:rFonts w:ascii="Times New Roman" w:hAnsi="Times New Roman"/>
                <w:i/>
              </w:rPr>
            </w:pPr>
            <w:r w:rsidRPr="00F1774F">
              <w:rPr>
                <w:rFonts w:ascii="Times New Roman" w:hAnsi="Times New Roman"/>
                <w:i/>
                <w:sz w:val="20"/>
                <w:szCs w:val="20"/>
              </w:rPr>
              <w:t xml:space="preserve">Разделом учебной практики может являться </w:t>
            </w:r>
            <w:r w:rsidRPr="00F1774F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научно-исследовательская работ</w:t>
            </w:r>
            <w:r w:rsidRPr="00F1774F">
              <w:rPr>
                <w:rFonts w:ascii="Times New Roman" w:hAnsi="Times New Roman"/>
                <w:i/>
                <w:sz w:val="20"/>
                <w:szCs w:val="20"/>
              </w:rPr>
              <w:t xml:space="preserve">а </w:t>
            </w:r>
            <w:r w:rsidRPr="00F1774F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студентов</w:t>
            </w:r>
            <w:r w:rsidRPr="00F1774F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</w:tr>
      <w:tr w:rsidR="00636661" w:rsidRPr="00F1774F" w:rsidTr="002D2CB4">
        <w:trPr>
          <w:trHeight w:val="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  <w:r w:rsidRPr="00F1774F">
              <w:rPr>
                <w:rFonts w:ascii="Times New Roman" w:hAnsi="Times New Roman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</w:tr>
      <w:tr w:rsidR="00636661" w:rsidRPr="00F1774F" w:rsidTr="002D2CB4">
        <w:trPr>
          <w:trHeight w:val="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  <w:r w:rsidRPr="00F1774F">
              <w:rPr>
                <w:rFonts w:ascii="Times New Roman" w:hAnsi="Times New Roman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1" w:rsidRPr="00F1774F" w:rsidRDefault="00636661" w:rsidP="002D2CB4">
            <w:pPr>
              <w:tabs>
                <w:tab w:val="left" w:pos="708"/>
                <w:tab w:val="right" w:leader="underscore" w:pos="9639"/>
              </w:tabs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636661" w:rsidRPr="00A16703" w:rsidRDefault="00636661" w:rsidP="00636661">
      <w:pPr>
        <w:pStyle w:val="2"/>
        <w:spacing w:before="10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  <w:r w:rsidRPr="00A16703">
        <w:rPr>
          <w:i/>
          <w:spacing w:val="2"/>
          <w:sz w:val="20"/>
          <w:szCs w:val="21"/>
        </w:rPr>
        <w:t>[Примечание: к видам учебной работы на учебной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самостоятельно. Данный раздел может быть дополнен.]</w:t>
      </w:r>
    </w:p>
    <w:p w:rsidR="00636661" w:rsidRPr="00A16703" w:rsidRDefault="00636661" w:rsidP="00636661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>ОБРАЗОВАТЕЛЬНЫЕ, НАУЧНО-ИССЛЕДОВАТЕЛЬСКИЕ И НАУЧНО-ПРОИЗВОДСТВЕННЫЕ ТЕХНОЛОГИИ, ИСПОЛЬЗУЕМЫЕ НА УЧЕБНОЙ ПРАКТИКЕ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 xml:space="preserve">(Указываются </w:t>
      </w:r>
      <w:r w:rsidRPr="00A16703">
        <w:rPr>
          <w:rFonts w:ascii="Times New Roman" w:hAnsi="Times New Roman"/>
          <w:i/>
          <w:spacing w:val="-3"/>
        </w:rPr>
        <w:t>образовательные, научно-исследовательские и научно-производственные</w:t>
      </w:r>
      <w:r w:rsidRPr="00A16703">
        <w:rPr>
          <w:rFonts w:ascii="Times New Roman" w:hAnsi="Times New Roman"/>
          <w:i/>
        </w:rPr>
        <w:t xml:space="preserve"> технологии, используемые при выполнении различных видов работ на учебной практике).</w:t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УЧЕБНО-МЕТОДИЧЕСКОЕ ОБЕСПЕЧЕНИЕ САМОСТОЯТЕЛЬНОЙ РАБОТЫ СТУДЕНТОВ НА УЧЕБНОЙ ПРАКТИКЕ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(Приводятся контрольные вопросы и задания для проведения текущей аттестации по разделам (этапам) практики, осваиваемым студентом самостоятельно).</w:t>
      </w:r>
    </w:p>
    <w:p w:rsidR="00636661" w:rsidRPr="00A16703" w:rsidRDefault="00636661" w:rsidP="00636661">
      <w:pPr>
        <w:tabs>
          <w:tab w:val="left" w:pos="993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num" w:pos="851"/>
          <w:tab w:val="left" w:pos="993"/>
          <w:tab w:val="right" w:leader="underscore" w:pos="9639"/>
        </w:tabs>
        <w:spacing w:after="0" w:line="246" w:lineRule="auto"/>
        <w:ind w:left="851" w:hanging="284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>ФОРМЫ ПРОМЕЖУТОЧНОЙ АТТЕСТАЦИИ (ПО ИТОГАМ ПРАКТИКИ)       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993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lastRenderedPageBreak/>
        <w:t>(Указываются формы отчетности по итогам практики (составление и защита отчета, собеседование, дифференцированный зачет и др. формы аттестации. Указывается время проведения аттестации)</w:t>
      </w:r>
    </w:p>
    <w:p w:rsidR="00636661" w:rsidRPr="00A16703" w:rsidRDefault="00636661" w:rsidP="00636661">
      <w:pPr>
        <w:tabs>
          <w:tab w:val="left" w:pos="993"/>
          <w:tab w:val="right" w:leader="underscore" w:pos="9639"/>
        </w:tabs>
        <w:spacing w:line="246" w:lineRule="auto"/>
        <w:ind w:firstLine="567"/>
        <w:jc w:val="both"/>
        <w:rPr>
          <w:rFonts w:ascii="Times New Roman" w:hAnsi="Times New Roman"/>
          <w:i/>
        </w:rPr>
      </w:pP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left" w:pos="993"/>
          <w:tab w:val="right" w:leader="underscore" w:pos="9639"/>
        </w:tabs>
        <w:spacing w:after="0" w:line="246" w:lineRule="auto"/>
        <w:ind w:left="993" w:hanging="426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УЧЕБНО-МЕТОДИЧЕСКОЕ И ИНФОРМАЦИОННОЕ ОБЕСПЕЧЕНИЕ УЧЕБНОЙ ПРАКТИКИ </w:t>
      </w:r>
    </w:p>
    <w:p w:rsidR="00636661" w:rsidRPr="00A16703" w:rsidRDefault="00636661" w:rsidP="00636661">
      <w:pPr>
        <w:tabs>
          <w:tab w:val="right" w:leader="underscore" w:pos="9639"/>
        </w:tabs>
        <w:spacing w:line="246" w:lineRule="auto"/>
        <w:jc w:val="both"/>
        <w:rPr>
          <w:rFonts w:ascii="Times New Roman" w:hAnsi="Times New Roman"/>
        </w:rPr>
      </w:pP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spacing w:before="40" w:line="246" w:lineRule="auto"/>
        <w:ind w:firstLine="851"/>
        <w:rPr>
          <w:rFonts w:ascii="Times New Roman" w:hAnsi="Times New Roman"/>
        </w:rPr>
      </w:pPr>
      <w:r w:rsidRPr="00A16703">
        <w:rPr>
          <w:rFonts w:ascii="Times New Roman" w:hAnsi="Times New Roman"/>
        </w:rPr>
        <w:t>а)</w:t>
      </w:r>
      <w:r w:rsidRPr="00A16703">
        <w:rPr>
          <w:rFonts w:ascii="Times New Roman" w:hAnsi="Times New Roman"/>
        </w:rPr>
        <w:tab/>
        <w:t xml:space="preserve">основная литература: </w:t>
      </w: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spacing w:before="40" w:line="246" w:lineRule="auto"/>
        <w:ind w:firstLine="851"/>
        <w:rPr>
          <w:rFonts w:ascii="Times New Roman" w:hAnsi="Times New Roman"/>
        </w:rPr>
      </w:pPr>
      <w:r w:rsidRPr="00A16703">
        <w:rPr>
          <w:rFonts w:ascii="Times New Roman" w:hAnsi="Times New Roman"/>
        </w:rPr>
        <w:t>б)</w:t>
      </w:r>
      <w:r w:rsidRPr="00A16703">
        <w:rPr>
          <w:rFonts w:ascii="Times New Roman" w:hAnsi="Times New Roman"/>
        </w:rPr>
        <w:tab/>
        <w:t xml:space="preserve">дополнительная литература: </w:t>
      </w: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tabs>
          <w:tab w:val="left" w:pos="1134"/>
          <w:tab w:val="right" w:leader="underscore" w:pos="9639"/>
        </w:tabs>
        <w:spacing w:before="40" w:line="246" w:lineRule="auto"/>
        <w:ind w:firstLine="851"/>
        <w:rPr>
          <w:rFonts w:ascii="Times New Roman" w:hAnsi="Times New Roman"/>
        </w:rPr>
      </w:pPr>
      <w:r w:rsidRPr="00A16703">
        <w:rPr>
          <w:rFonts w:ascii="Times New Roman" w:hAnsi="Times New Roman"/>
        </w:rPr>
        <w:t>в)</w:t>
      </w:r>
      <w:r w:rsidRPr="00A16703">
        <w:rPr>
          <w:rFonts w:ascii="Times New Roman" w:hAnsi="Times New Roman"/>
        </w:rPr>
        <w:tab/>
        <w:t xml:space="preserve">программное обеспечение и Интернет-ресурсы: </w:t>
      </w:r>
      <w:r w:rsidRPr="00A16703">
        <w:rPr>
          <w:rFonts w:ascii="Times New Roman" w:hAnsi="Times New Roman"/>
        </w:rPr>
        <w:tab/>
      </w:r>
    </w:p>
    <w:p w:rsidR="00636661" w:rsidRPr="00A16703" w:rsidRDefault="00636661" w:rsidP="00636661">
      <w:pPr>
        <w:numPr>
          <w:ilvl w:val="0"/>
          <w:numId w:val="1"/>
        </w:numPr>
        <w:tabs>
          <w:tab w:val="clear" w:pos="1069"/>
          <w:tab w:val="left" w:pos="993"/>
          <w:tab w:val="right" w:leader="underscore" w:pos="9639"/>
        </w:tabs>
        <w:spacing w:after="0" w:line="240" w:lineRule="auto"/>
        <w:ind w:left="993" w:hanging="426"/>
        <w:jc w:val="both"/>
        <w:rPr>
          <w:rFonts w:ascii="Times New Roman" w:hAnsi="Times New Roman"/>
          <w:b/>
          <w:bCs/>
        </w:rPr>
      </w:pPr>
      <w:r w:rsidRPr="00A16703">
        <w:rPr>
          <w:rFonts w:ascii="Times New Roman" w:hAnsi="Times New Roman"/>
          <w:b/>
          <w:bCs/>
        </w:rPr>
        <w:t xml:space="preserve">МАТЕРИАЛЬНО-ТЕХНИЧЕСКОЕ ОБЕСПЕЧЕНИЕ УЧЕБНОЙ ПРАКТИКИ </w:t>
      </w:r>
      <w:r w:rsidRPr="00A16703">
        <w:rPr>
          <w:rFonts w:ascii="Times New Roman" w:hAnsi="Times New Roman"/>
          <w:b/>
          <w:bCs/>
        </w:rPr>
        <w:tab/>
      </w:r>
    </w:p>
    <w:p w:rsidR="00636661" w:rsidRPr="00A16703" w:rsidRDefault="00636661" w:rsidP="00636661">
      <w:pPr>
        <w:tabs>
          <w:tab w:val="left" w:pos="708"/>
          <w:tab w:val="right" w:leader="underscore" w:pos="9639"/>
        </w:tabs>
        <w:spacing w:before="60"/>
        <w:ind w:firstLine="567"/>
        <w:jc w:val="both"/>
        <w:rPr>
          <w:rFonts w:ascii="Times New Roman" w:hAnsi="Times New Roman"/>
          <w:i/>
        </w:rPr>
      </w:pPr>
      <w:r w:rsidRPr="00A16703">
        <w:rPr>
          <w:rFonts w:ascii="Times New Roman" w:hAnsi="Times New Roman"/>
          <w:i/>
        </w:rPr>
        <w:t>(Указывается необходимое для проведения учебной практики материально-техническое обеспечение. 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работ.)</w:t>
      </w:r>
    </w:p>
    <w:p w:rsidR="006079D2" w:rsidRDefault="006079D2" w:rsidP="00636661">
      <w:pPr>
        <w:pStyle w:val="a6"/>
        <w:spacing w:before="60"/>
        <w:rPr>
          <w:lang w:val="en-US"/>
        </w:rPr>
      </w:pPr>
    </w:p>
    <w:p w:rsidR="006079D2" w:rsidRDefault="006079D2" w:rsidP="00636661">
      <w:pPr>
        <w:pStyle w:val="a6"/>
        <w:spacing w:before="60"/>
        <w:rPr>
          <w:lang w:val="en-US"/>
        </w:rPr>
      </w:pPr>
    </w:p>
    <w:p w:rsidR="006079D2" w:rsidRDefault="006079D2" w:rsidP="00636661">
      <w:pPr>
        <w:pStyle w:val="a6"/>
        <w:spacing w:before="60"/>
        <w:rPr>
          <w:lang w:val="en-US"/>
        </w:rPr>
      </w:pPr>
    </w:p>
    <w:p w:rsidR="003004AC" w:rsidRDefault="003004AC"/>
    <w:sectPr w:rsidR="003004AC" w:rsidSect="00E457BE">
      <w:headerReference w:type="even" r:id="rId7"/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CA" w:rsidRDefault="007657CA" w:rsidP="00636661">
      <w:pPr>
        <w:spacing w:after="0" w:line="240" w:lineRule="auto"/>
      </w:pPr>
      <w:r>
        <w:separator/>
      </w:r>
    </w:p>
  </w:endnote>
  <w:endnote w:type="continuationSeparator" w:id="1">
    <w:p w:rsidR="007657CA" w:rsidRDefault="007657CA" w:rsidP="0063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9" w:rsidRDefault="00B779CD" w:rsidP="002E300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004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6E89" w:rsidRDefault="007657CA" w:rsidP="0057549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9" w:rsidRDefault="007657CA" w:rsidP="002E3000">
    <w:pPr>
      <w:pStyle w:val="ac"/>
      <w:framePr w:wrap="around" w:vAnchor="text" w:hAnchor="margin" w:xAlign="right" w:y="1"/>
      <w:ind w:right="360"/>
      <w:rPr>
        <w:rStyle w:val="ae"/>
      </w:rPr>
    </w:pPr>
  </w:p>
  <w:p w:rsidR="004A6E89" w:rsidRDefault="007657CA" w:rsidP="0057549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CA" w:rsidRDefault="007657CA" w:rsidP="00636661">
      <w:pPr>
        <w:spacing w:after="0" w:line="240" w:lineRule="auto"/>
      </w:pPr>
      <w:r>
        <w:separator/>
      </w:r>
    </w:p>
  </w:footnote>
  <w:footnote w:type="continuationSeparator" w:id="1">
    <w:p w:rsidR="007657CA" w:rsidRDefault="007657CA" w:rsidP="0063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89" w:rsidRDefault="00B779CD" w:rsidP="00E1062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04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6E89" w:rsidRDefault="007657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D2C2B3E"/>
    <w:multiLevelType w:val="hybridMultilevel"/>
    <w:tmpl w:val="4A02A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661"/>
    <w:rsid w:val="003004AC"/>
    <w:rsid w:val="003C7A8A"/>
    <w:rsid w:val="00584153"/>
    <w:rsid w:val="006079D2"/>
    <w:rsid w:val="00636661"/>
    <w:rsid w:val="007657CA"/>
    <w:rsid w:val="00B779CD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36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3666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36661"/>
    <w:rPr>
      <w:vertAlign w:val="superscript"/>
    </w:rPr>
  </w:style>
  <w:style w:type="paragraph" w:styleId="3">
    <w:name w:val="Body Text Indent 3"/>
    <w:basedOn w:val="a"/>
    <w:link w:val="30"/>
    <w:unhideWhenUsed/>
    <w:rsid w:val="006366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6661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6366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636661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бзац"/>
    <w:basedOn w:val="a"/>
    <w:rsid w:val="006366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a7">
    <w:name w:val="Body Text"/>
    <w:basedOn w:val="a"/>
    <w:link w:val="a8"/>
    <w:unhideWhenUsed/>
    <w:rsid w:val="00636661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636661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paragraph" w:styleId="a9">
    <w:name w:val="Block Text"/>
    <w:basedOn w:val="a"/>
    <w:rsid w:val="006366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63666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3666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63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3666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636661"/>
    <w:rPr>
      <w:rFonts w:cs="Times New Roman"/>
    </w:rPr>
  </w:style>
  <w:style w:type="paragraph" w:styleId="af">
    <w:name w:val="Title"/>
    <w:basedOn w:val="a"/>
    <w:link w:val="af0"/>
    <w:qFormat/>
    <w:rsid w:val="005841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5841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1149</Words>
  <Characters>6551</Characters>
  <Application>Microsoft Office Word</Application>
  <DocSecurity>0</DocSecurity>
  <Lines>54</Lines>
  <Paragraphs>15</Paragraphs>
  <ScaleCrop>false</ScaleCrop>
  <Company>VGPU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2010-11-19T13:41:00Z</dcterms:created>
  <dcterms:modified xsi:type="dcterms:W3CDTF">2010-11-21T09:15:00Z</dcterms:modified>
</cp:coreProperties>
</file>